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D9BB" w14:textId="46EF7D57" w:rsidR="0058059C" w:rsidRPr="00A72101" w:rsidRDefault="0058059C" w:rsidP="00827FA9">
      <w:pPr>
        <w:jc w:val="center"/>
        <w:rPr>
          <w:rFonts w:ascii="Garamond" w:hAnsi="Garamond"/>
          <w:b/>
          <w:sz w:val="28"/>
          <w:szCs w:val="28"/>
        </w:rPr>
      </w:pPr>
      <w:r w:rsidRPr="00A72101">
        <w:rPr>
          <w:rFonts w:ascii="Garamond" w:hAnsi="Garamond"/>
          <w:b/>
          <w:sz w:val="28"/>
          <w:szCs w:val="28"/>
        </w:rPr>
        <w:t>The</w:t>
      </w:r>
      <w:r w:rsidR="009B2ECA" w:rsidRPr="00A72101">
        <w:rPr>
          <w:rFonts w:ascii="Garamond" w:hAnsi="Garamond"/>
          <w:b/>
          <w:sz w:val="28"/>
          <w:szCs w:val="28"/>
        </w:rPr>
        <w:t xml:space="preserve"> Word and the</w:t>
      </w:r>
      <w:r w:rsidRPr="00A72101">
        <w:rPr>
          <w:rFonts w:ascii="Garamond" w:hAnsi="Garamond"/>
          <w:b/>
          <w:sz w:val="28"/>
          <w:szCs w:val="28"/>
        </w:rPr>
        <w:t xml:space="preserve"> Morpheme</w:t>
      </w:r>
    </w:p>
    <w:p w14:paraId="7AC7CF98" w14:textId="0B7B5AF5" w:rsidR="0058059C" w:rsidRPr="00A72101" w:rsidRDefault="00316D59" w:rsidP="00827FA9">
      <w:pPr>
        <w:jc w:val="center"/>
        <w:rPr>
          <w:rFonts w:ascii="Garamond" w:hAnsi="Garamond"/>
        </w:rPr>
      </w:pPr>
      <w:r>
        <w:rPr>
          <w:rFonts w:ascii="Garamond" w:hAnsi="Garamond"/>
        </w:rPr>
        <w:t>September</w:t>
      </w:r>
      <w:r w:rsidR="0058059C" w:rsidRPr="00A72101">
        <w:rPr>
          <w:rFonts w:ascii="Garamond" w:hAnsi="Garamond"/>
        </w:rPr>
        <w:t xml:space="preserve"> </w:t>
      </w:r>
      <w:r w:rsidR="008F2941">
        <w:rPr>
          <w:rFonts w:ascii="Garamond" w:hAnsi="Garamond"/>
        </w:rPr>
        <w:t xml:space="preserve">22-24 </w:t>
      </w:r>
      <w:r w:rsidR="0058059C" w:rsidRPr="00A72101">
        <w:rPr>
          <w:rFonts w:ascii="Garamond" w:hAnsi="Garamond"/>
        </w:rPr>
        <w:t>2016</w:t>
      </w:r>
    </w:p>
    <w:p w14:paraId="5E73F34D" w14:textId="77777777" w:rsidR="0058059C" w:rsidRPr="00A72101" w:rsidRDefault="0058059C" w:rsidP="00827FA9">
      <w:pPr>
        <w:jc w:val="both"/>
        <w:rPr>
          <w:rFonts w:ascii="Garamond" w:hAnsi="Garamond"/>
        </w:rPr>
      </w:pPr>
    </w:p>
    <w:p w14:paraId="2149BF32" w14:textId="77777777" w:rsidR="0058059C" w:rsidRPr="00A72101" w:rsidRDefault="0058059C" w:rsidP="00827FA9">
      <w:pPr>
        <w:jc w:val="both"/>
        <w:rPr>
          <w:rFonts w:ascii="Garamond" w:hAnsi="Garamond"/>
          <w:b/>
        </w:rPr>
      </w:pPr>
      <w:r w:rsidRPr="00A72101">
        <w:rPr>
          <w:rFonts w:ascii="Garamond" w:hAnsi="Garamond"/>
          <w:b/>
        </w:rPr>
        <w:t>Venue</w:t>
      </w:r>
    </w:p>
    <w:p w14:paraId="25389C0F" w14:textId="7A2CA999" w:rsidR="0058059C" w:rsidRPr="00A72101" w:rsidRDefault="0058059C" w:rsidP="00827FA9">
      <w:pPr>
        <w:jc w:val="both"/>
        <w:rPr>
          <w:rFonts w:ascii="Garamond" w:hAnsi="Garamond"/>
        </w:rPr>
      </w:pPr>
      <w:r w:rsidRPr="00A72101">
        <w:rPr>
          <w:rFonts w:ascii="Garamond" w:hAnsi="Garamond"/>
        </w:rPr>
        <w:t>Humboldt Universität zu Berlin</w:t>
      </w:r>
      <w:r w:rsidR="005E2D48">
        <w:rPr>
          <w:rFonts w:ascii="Garamond" w:hAnsi="Garamond"/>
        </w:rPr>
        <w:t>,</w:t>
      </w:r>
      <w:r w:rsidR="008A1982" w:rsidRPr="00A72101">
        <w:rPr>
          <w:rFonts w:ascii="Garamond" w:hAnsi="Garamond"/>
        </w:rPr>
        <w:t xml:space="preserve"> Germany</w:t>
      </w:r>
      <w:r w:rsidR="00DC74B3">
        <w:rPr>
          <w:rFonts w:ascii="Garamond" w:hAnsi="Garamond"/>
        </w:rPr>
        <w:t>, Unter den Linden 6,</w:t>
      </w:r>
      <w:r w:rsidR="008F0F33">
        <w:rPr>
          <w:rFonts w:ascii="Garamond" w:hAnsi="Garamond"/>
        </w:rPr>
        <w:t xml:space="preserve"> 10099 Berlin,</w:t>
      </w:r>
      <w:r w:rsidR="00DC74B3">
        <w:rPr>
          <w:rFonts w:ascii="Garamond" w:hAnsi="Garamond"/>
        </w:rPr>
        <w:t xml:space="preserve"> R. 3059</w:t>
      </w:r>
    </w:p>
    <w:p w14:paraId="07C7BC73" w14:textId="77777777" w:rsidR="0058059C" w:rsidRPr="00A72101" w:rsidRDefault="0058059C" w:rsidP="00827FA9">
      <w:pPr>
        <w:jc w:val="both"/>
        <w:rPr>
          <w:rFonts w:ascii="Garamond" w:hAnsi="Garamond"/>
        </w:rPr>
      </w:pPr>
    </w:p>
    <w:p w14:paraId="45444550" w14:textId="4BFD2B5D" w:rsidR="003A7D56" w:rsidRPr="00A72101" w:rsidRDefault="00F758E1" w:rsidP="00827FA9">
      <w:pPr>
        <w:jc w:val="both"/>
        <w:rPr>
          <w:rFonts w:ascii="Garamond" w:hAnsi="Garamond"/>
          <w:b/>
        </w:rPr>
      </w:pPr>
      <w:r>
        <w:rPr>
          <w:rFonts w:ascii="Garamond" w:hAnsi="Garamond"/>
          <w:b/>
        </w:rPr>
        <w:t>LinguistList info:</w:t>
      </w:r>
    </w:p>
    <w:p w14:paraId="7B3B270B" w14:textId="2A3BEFD7" w:rsidR="00F758E1" w:rsidRDefault="00F758E1" w:rsidP="00827FA9">
      <w:pPr>
        <w:jc w:val="both"/>
        <w:rPr>
          <w:rFonts w:ascii="Garamond" w:hAnsi="Garamond"/>
        </w:rPr>
      </w:pPr>
      <w:r>
        <w:rPr>
          <w:rFonts w:ascii="Garamond" w:hAnsi="Garamond"/>
        </w:rPr>
        <w:t>Full title: The Word and the Morpheme</w:t>
      </w:r>
    </w:p>
    <w:p w14:paraId="14FA959D" w14:textId="6C4A58BC" w:rsidR="00F758E1" w:rsidRDefault="00F758E1" w:rsidP="00827FA9">
      <w:pPr>
        <w:jc w:val="both"/>
        <w:rPr>
          <w:rFonts w:ascii="Garamond" w:hAnsi="Garamond"/>
        </w:rPr>
      </w:pPr>
      <w:r>
        <w:rPr>
          <w:rFonts w:ascii="Garamond" w:hAnsi="Garamond"/>
        </w:rPr>
        <w:t>Location: Berlin, Germany</w:t>
      </w:r>
    </w:p>
    <w:p w14:paraId="67451D6F" w14:textId="5097A202" w:rsidR="003A7D56" w:rsidRDefault="00F758E1" w:rsidP="00827FA9">
      <w:pPr>
        <w:jc w:val="both"/>
        <w:rPr>
          <w:rFonts w:ascii="Garamond" w:hAnsi="Garamond"/>
        </w:rPr>
      </w:pPr>
      <w:r>
        <w:rPr>
          <w:rFonts w:ascii="Garamond" w:hAnsi="Garamond"/>
        </w:rPr>
        <w:t>Start date:</w:t>
      </w:r>
      <w:r w:rsidR="00316D59">
        <w:rPr>
          <w:rFonts w:ascii="Garamond" w:hAnsi="Garamond"/>
        </w:rPr>
        <w:t xml:space="preserve"> September 22</w:t>
      </w:r>
    </w:p>
    <w:p w14:paraId="74BD0C44" w14:textId="642F0150" w:rsidR="00F758E1" w:rsidRDefault="00F758E1" w:rsidP="00827FA9">
      <w:pPr>
        <w:jc w:val="both"/>
        <w:rPr>
          <w:rFonts w:ascii="Garamond" w:hAnsi="Garamond"/>
        </w:rPr>
      </w:pPr>
      <w:r>
        <w:rPr>
          <w:rFonts w:ascii="Garamond" w:hAnsi="Garamond"/>
        </w:rPr>
        <w:t>End date:</w:t>
      </w:r>
      <w:r w:rsidR="00316D59">
        <w:rPr>
          <w:rFonts w:ascii="Garamond" w:hAnsi="Garamond"/>
        </w:rPr>
        <w:t xml:space="preserve"> September 24</w:t>
      </w:r>
    </w:p>
    <w:p w14:paraId="0F998DF7" w14:textId="7A524B0D" w:rsidR="00F758E1" w:rsidRDefault="00F758E1" w:rsidP="00827FA9">
      <w:pPr>
        <w:jc w:val="both"/>
        <w:rPr>
          <w:rFonts w:ascii="Garamond" w:hAnsi="Garamond"/>
        </w:rPr>
      </w:pPr>
      <w:r>
        <w:rPr>
          <w:rFonts w:ascii="Garamond" w:hAnsi="Garamond"/>
        </w:rPr>
        <w:t>Contact:</w:t>
      </w:r>
      <w:r w:rsidR="00403CE4">
        <w:rPr>
          <w:rFonts w:ascii="Garamond" w:hAnsi="Garamond"/>
        </w:rPr>
        <w:t xml:space="preserve"> </w:t>
      </w:r>
      <w:r w:rsidR="00316D59">
        <w:rPr>
          <w:rFonts w:ascii="Garamond" w:hAnsi="Garamond"/>
        </w:rPr>
        <w:t>Artemis Alexiadou</w:t>
      </w:r>
    </w:p>
    <w:p w14:paraId="4A756C72" w14:textId="0C4C88BD" w:rsidR="00F758E1" w:rsidRDefault="00F758E1" w:rsidP="00827FA9">
      <w:pPr>
        <w:jc w:val="both"/>
        <w:rPr>
          <w:rFonts w:ascii="Garamond" w:hAnsi="Garamond"/>
        </w:rPr>
      </w:pPr>
      <w:r>
        <w:rPr>
          <w:rFonts w:ascii="Garamond" w:hAnsi="Garamond"/>
        </w:rPr>
        <w:t>Meeting email:</w:t>
      </w:r>
      <w:r w:rsidR="00316D59">
        <w:rPr>
          <w:rFonts w:ascii="Garamond" w:hAnsi="Garamond"/>
        </w:rPr>
        <w:t xml:space="preserve"> </w:t>
      </w:r>
      <w:hyperlink r:id="rId4" w:history="1">
        <w:r w:rsidR="00316D59" w:rsidRPr="003923D6">
          <w:rPr>
            <w:rStyle w:val="Link"/>
            <w:rFonts w:ascii="Garamond" w:hAnsi="Garamond"/>
          </w:rPr>
          <w:t>artemis.alexiadou@hu-berlin.de</w:t>
        </w:r>
      </w:hyperlink>
      <w:r w:rsidR="00316D59">
        <w:rPr>
          <w:rFonts w:ascii="Garamond" w:hAnsi="Garamond"/>
        </w:rPr>
        <w:t xml:space="preserve"> </w:t>
      </w:r>
    </w:p>
    <w:p w14:paraId="6C7E12D2" w14:textId="77777777" w:rsidR="001068B4" w:rsidRDefault="001068B4" w:rsidP="00827FA9">
      <w:pPr>
        <w:jc w:val="both"/>
        <w:rPr>
          <w:rFonts w:ascii="Garamond" w:hAnsi="Garamond"/>
        </w:rPr>
      </w:pPr>
      <w:r>
        <w:rPr>
          <w:rFonts w:ascii="Garamond" w:hAnsi="Garamond"/>
        </w:rPr>
        <w:t>Meeting URL:</w:t>
      </w:r>
    </w:p>
    <w:p w14:paraId="15CE2D34" w14:textId="3BA4E81E" w:rsidR="00F758E1" w:rsidRDefault="001068B4" w:rsidP="00827FA9">
      <w:pPr>
        <w:jc w:val="both"/>
        <w:rPr>
          <w:rFonts w:ascii="Garamond" w:hAnsi="Garamond"/>
        </w:rPr>
      </w:pPr>
      <w:r w:rsidRPr="001068B4">
        <w:rPr>
          <w:rFonts w:ascii="Garamond" w:hAnsi="Garamond"/>
        </w:rPr>
        <w:t>https://www.angl.hu-berlin.de/department/staff/artemis_alexiadou/workshopwordmorpheme</w:t>
      </w:r>
    </w:p>
    <w:p w14:paraId="68494110" w14:textId="6F61F495" w:rsidR="00F758E1" w:rsidRPr="00A72101" w:rsidRDefault="00F758E1" w:rsidP="00827FA9">
      <w:pPr>
        <w:jc w:val="both"/>
        <w:rPr>
          <w:rFonts w:ascii="Garamond" w:hAnsi="Garamond"/>
        </w:rPr>
      </w:pPr>
      <w:r>
        <w:rPr>
          <w:rFonts w:ascii="Garamond" w:hAnsi="Garamond"/>
        </w:rPr>
        <w:t xml:space="preserve">Abstract submission: </w:t>
      </w:r>
      <w:hyperlink r:id="rId5" w:history="1">
        <w:r w:rsidR="00316D59" w:rsidRPr="003923D6">
          <w:rPr>
            <w:rStyle w:val="Link"/>
            <w:rFonts w:ascii="Garamond" w:hAnsi="Garamond"/>
          </w:rPr>
          <w:t>terje.lohndal@ntnu.no</w:t>
        </w:r>
      </w:hyperlink>
      <w:r w:rsidR="00316D59">
        <w:rPr>
          <w:rFonts w:ascii="Garamond" w:hAnsi="Garamond"/>
        </w:rPr>
        <w:t xml:space="preserve"> </w:t>
      </w:r>
    </w:p>
    <w:p w14:paraId="11E150F0" w14:textId="77777777" w:rsidR="00D82A22" w:rsidRPr="00A72101" w:rsidRDefault="00D82A22" w:rsidP="00827FA9">
      <w:pPr>
        <w:jc w:val="both"/>
        <w:rPr>
          <w:rFonts w:ascii="Garamond" w:hAnsi="Garamond"/>
        </w:rPr>
      </w:pPr>
    </w:p>
    <w:p w14:paraId="20EDEB5E" w14:textId="7D3BF26D" w:rsidR="003A7D56" w:rsidRPr="00A72101" w:rsidRDefault="003A7D56" w:rsidP="00827FA9">
      <w:pPr>
        <w:jc w:val="both"/>
        <w:rPr>
          <w:rFonts w:ascii="Garamond" w:hAnsi="Garamond"/>
          <w:b/>
        </w:rPr>
      </w:pPr>
      <w:r w:rsidRPr="00A72101">
        <w:rPr>
          <w:rFonts w:ascii="Garamond" w:hAnsi="Garamond"/>
          <w:b/>
        </w:rPr>
        <w:t>Description</w:t>
      </w:r>
      <w:r w:rsidR="00136D4D">
        <w:rPr>
          <w:rFonts w:ascii="Garamond" w:hAnsi="Garamond"/>
          <w:b/>
        </w:rPr>
        <w:t xml:space="preserve"> </w:t>
      </w:r>
    </w:p>
    <w:p w14:paraId="2D6D7C01" w14:textId="6525801D" w:rsidR="00F54C0B" w:rsidRDefault="003B322B" w:rsidP="00827FA9">
      <w:pPr>
        <w:jc w:val="both"/>
        <w:rPr>
          <w:rFonts w:ascii="Garamond" w:hAnsi="Garamond"/>
        </w:rPr>
      </w:pPr>
      <w:r>
        <w:rPr>
          <w:rFonts w:ascii="Garamond" w:hAnsi="Garamond"/>
        </w:rPr>
        <w:t xml:space="preserve">The word is a central notion in descriptive linguistics but has </w:t>
      </w:r>
      <w:r w:rsidR="000A75BD">
        <w:rPr>
          <w:rFonts w:ascii="Garamond" w:hAnsi="Garamond"/>
        </w:rPr>
        <w:t>persistently</w:t>
      </w:r>
      <w:r>
        <w:rPr>
          <w:rFonts w:ascii="Garamond" w:hAnsi="Garamond"/>
        </w:rPr>
        <w:t xml:space="preserve"> resisted theoretical analysis. As Bolinger put it in 1963, “Why is it that the element of language which the naive speaker feel that he knows best is the one about which linguists say the least?” </w:t>
      </w:r>
      <w:r w:rsidR="003C7556">
        <w:rPr>
          <w:rFonts w:ascii="Garamond" w:hAnsi="Garamond"/>
        </w:rPr>
        <w:t xml:space="preserve">Phonological, morphological, lexical and syntactic diagnostics </w:t>
      </w:r>
      <w:r w:rsidR="00991AD7">
        <w:rPr>
          <w:rFonts w:ascii="Garamond" w:hAnsi="Garamond"/>
        </w:rPr>
        <w:t>all too frequently mis</w:t>
      </w:r>
      <w:r w:rsidR="003C7556">
        <w:rPr>
          <w:rFonts w:ascii="Garamond" w:hAnsi="Garamond"/>
        </w:rPr>
        <w:t xml:space="preserve">align, leading to multiple overlapping but imperfectly matching notions of word. </w:t>
      </w:r>
    </w:p>
    <w:p w14:paraId="25888871" w14:textId="00066AC1" w:rsidR="00C56298" w:rsidRDefault="00C56298" w:rsidP="00827FA9">
      <w:pPr>
        <w:jc w:val="both"/>
        <w:rPr>
          <w:rFonts w:ascii="Garamond" w:hAnsi="Garamond"/>
        </w:rPr>
      </w:pPr>
      <w:r>
        <w:rPr>
          <w:rFonts w:ascii="Garamond" w:hAnsi="Garamond"/>
        </w:rPr>
        <w:tab/>
        <w:t>In Lexicalist approaches to grammar (including variants developed and pursued by Kiparsky</w:t>
      </w:r>
      <w:r w:rsidR="00DE775F">
        <w:rPr>
          <w:rFonts w:ascii="Garamond" w:hAnsi="Garamond"/>
        </w:rPr>
        <w:t xml:space="preserve"> 1982</w:t>
      </w:r>
      <w:r>
        <w:rPr>
          <w:rFonts w:ascii="Garamond" w:hAnsi="Garamond"/>
        </w:rPr>
        <w:t>, Williams</w:t>
      </w:r>
      <w:r w:rsidR="000417B4">
        <w:rPr>
          <w:rFonts w:ascii="Garamond" w:hAnsi="Garamond"/>
        </w:rPr>
        <w:t xml:space="preserve"> 1981, 2003</w:t>
      </w:r>
      <w:r>
        <w:rPr>
          <w:rFonts w:ascii="Garamond" w:hAnsi="Garamond"/>
        </w:rPr>
        <w:t>, Levin and Rappaport Hovav</w:t>
      </w:r>
      <w:r w:rsidR="00DE775F">
        <w:rPr>
          <w:rFonts w:ascii="Garamond" w:hAnsi="Garamond"/>
        </w:rPr>
        <w:t xml:space="preserve"> 1995, 2005,</w:t>
      </w:r>
      <w:r w:rsidR="00991AD7">
        <w:rPr>
          <w:rFonts w:ascii="Garamond" w:hAnsi="Garamond"/>
        </w:rPr>
        <w:t xml:space="preserve"> </w:t>
      </w:r>
      <w:r>
        <w:rPr>
          <w:rFonts w:ascii="Garamond" w:hAnsi="Garamond"/>
        </w:rPr>
        <w:t xml:space="preserve">and others) the word is an axiomatic unit, </w:t>
      </w:r>
      <w:r w:rsidR="00B00282">
        <w:rPr>
          <w:rFonts w:ascii="Garamond" w:hAnsi="Garamond"/>
        </w:rPr>
        <w:t>the encapsulated output of a word</w:t>
      </w:r>
      <w:r w:rsidR="00773DFB">
        <w:rPr>
          <w:rFonts w:ascii="Garamond" w:hAnsi="Garamond"/>
        </w:rPr>
        <w:t xml:space="preserve"> formation</w:t>
      </w:r>
      <w:r w:rsidR="00B00282">
        <w:rPr>
          <w:rFonts w:ascii="Garamond" w:hAnsi="Garamond"/>
        </w:rPr>
        <w:t xml:space="preserve"> component</w:t>
      </w:r>
      <w:r w:rsidR="00773DFB">
        <w:rPr>
          <w:rFonts w:ascii="Garamond" w:hAnsi="Garamond"/>
        </w:rPr>
        <w:t xml:space="preserve"> (WF)</w:t>
      </w:r>
      <w:r w:rsidR="00B00282">
        <w:rPr>
          <w:rFonts w:ascii="Garamond" w:hAnsi="Garamond"/>
        </w:rPr>
        <w:t xml:space="preserve">, with phonological, syntactic, and semantic properties, and input to the syntax. On such accounts, morphemes are the minimal listed sound-meaning pairings which are building blocks for </w:t>
      </w:r>
      <w:r w:rsidR="00773DFB">
        <w:rPr>
          <w:rFonts w:ascii="Garamond" w:hAnsi="Garamond"/>
        </w:rPr>
        <w:t>WF</w:t>
      </w:r>
      <w:r w:rsidR="00316D59">
        <w:rPr>
          <w:rFonts w:ascii="Garamond" w:hAnsi="Garamond"/>
        </w:rPr>
        <w:t xml:space="preserve"> (see also Wunderlich 1996 and later work)</w:t>
      </w:r>
      <w:r w:rsidR="00B00282">
        <w:rPr>
          <w:rFonts w:ascii="Garamond" w:hAnsi="Garamond"/>
        </w:rPr>
        <w:t>.</w:t>
      </w:r>
      <w:r w:rsidR="00744975">
        <w:rPr>
          <w:rFonts w:ascii="Garamond" w:hAnsi="Garamond"/>
        </w:rPr>
        <w:t xml:space="preserve"> </w:t>
      </w:r>
    </w:p>
    <w:p w14:paraId="438329B0" w14:textId="77777777" w:rsidR="00763E83" w:rsidRDefault="00763E83" w:rsidP="00763E83">
      <w:pPr>
        <w:jc w:val="both"/>
        <w:rPr>
          <w:rFonts w:ascii="Garamond" w:hAnsi="Garamond"/>
        </w:rPr>
      </w:pPr>
      <w:r>
        <w:rPr>
          <w:rFonts w:ascii="Garamond" w:hAnsi="Garamond"/>
        </w:rPr>
        <w:tab/>
        <w:t>The Lexicalist approach is also compatible with an ‘inferential,’ “amorphous,” or process-based approach to morphology (Anderson 1992, Beard 1995), it is said that there are no morphemes, rather exponence is the effect of morphophonological rules applying in WF. Müller (2013) goes one step further in dissociating syntactic content from morphophonological exponence, by allowing rules of exponence greater access to the phonological properties of exponents.</w:t>
      </w:r>
    </w:p>
    <w:p w14:paraId="1AD3A82E" w14:textId="77777777" w:rsidR="00763E83" w:rsidRDefault="00763E83" w:rsidP="00763E83">
      <w:pPr>
        <w:jc w:val="both"/>
        <w:rPr>
          <w:rFonts w:ascii="Garamond" w:hAnsi="Garamond"/>
        </w:rPr>
      </w:pPr>
      <w:r>
        <w:rPr>
          <w:rFonts w:ascii="Garamond" w:hAnsi="Garamond"/>
        </w:rPr>
        <w:tab/>
        <w:t>Lexicalist accounts, whether morpheme-based or inferential, posit two distinct components in natural languages in which complex structures with syntactic and semantic properties are built, namely WF and the syntax, with many similarities between them. Syntactic approaches to word formation eliminate the redundancy by allowing word formation to take place in the syntax. Distributed Morphology (DM) is the most prominent and influential of these</w:t>
      </w:r>
      <w:r w:rsidRPr="00A72101">
        <w:rPr>
          <w:rFonts w:ascii="Garamond" w:hAnsi="Garamond"/>
        </w:rPr>
        <w:t xml:space="preserve"> (Halle &amp; Marantz 1993, Marantz 1997, </w:t>
      </w:r>
      <w:r>
        <w:rPr>
          <w:rFonts w:ascii="Garamond" w:hAnsi="Garamond"/>
        </w:rPr>
        <w:t xml:space="preserve">Alexiadou 2001, </w:t>
      </w:r>
      <w:r w:rsidRPr="00A72101">
        <w:rPr>
          <w:rFonts w:ascii="Garamond" w:hAnsi="Garamond"/>
        </w:rPr>
        <w:t>Embick &amp; Noyer 2007, Harley 2014</w:t>
      </w:r>
      <w:r>
        <w:rPr>
          <w:rFonts w:ascii="Garamond" w:hAnsi="Garamond"/>
        </w:rPr>
        <w:t>, Embick 2015</w:t>
      </w:r>
      <w:r w:rsidRPr="00A72101">
        <w:rPr>
          <w:rFonts w:ascii="Garamond" w:hAnsi="Garamond"/>
        </w:rPr>
        <w:t>)</w:t>
      </w:r>
      <w:r>
        <w:rPr>
          <w:rFonts w:ascii="Garamond" w:hAnsi="Garamond"/>
        </w:rPr>
        <w:t xml:space="preserve">. </w:t>
      </w:r>
      <w:r w:rsidRPr="00A72101">
        <w:rPr>
          <w:rFonts w:ascii="Garamond" w:hAnsi="Garamond"/>
        </w:rPr>
        <w:t xml:space="preserve">DM </w:t>
      </w:r>
      <w:r>
        <w:rPr>
          <w:rFonts w:ascii="Garamond" w:hAnsi="Garamond"/>
        </w:rPr>
        <w:t>proposes</w:t>
      </w:r>
      <w:r w:rsidRPr="00A72101">
        <w:rPr>
          <w:rFonts w:ascii="Garamond" w:hAnsi="Garamond"/>
        </w:rPr>
        <w:t xml:space="preserve"> that </w:t>
      </w:r>
      <w:r>
        <w:rPr>
          <w:rFonts w:ascii="Garamond" w:hAnsi="Garamond"/>
        </w:rPr>
        <w:t>lexical stems are built from</w:t>
      </w:r>
      <w:r w:rsidRPr="00A72101">
        <w:rPr>
          <w:rFonts w:ascii="Garamond" w:hAnsi="Garamond"/>
        </w:rPr>
        <w:t xml:space="preserve"> uncategorized roots by merging </w:t>
      </w:r>
      <w:r>
        <w:rPr>
          <w:rFonts w:ascii="Garamond" w:hAnsi="Garamond"/>
        </w:rPr>
        <w:t xml:space="preserve">them </w:t>
      </w:r>
      <w:r w:rsidRPr="00A72101">
        <w:rPr>
          <w:rFonts w:ascii="Garamond" w:hAnsi="Garamond"/>
        </w:rPr>
        <w:t xml:space="preserve">with a categorizing head. </w:t>
      </w:r>
      <w:r>
        <w:rPr>
          <w:rFonts w:ascii="Garamond" w:hAnsi="Garamond"/>
        </w:rPr>
        <w:t>Each</w:t>
      </w:r>
      <w:r w:rsidRPr="00A72101">
        <w:rPr>
          <w:rFonts w:ascii="Garamond" w:hAnsi="Garamond"/>
        </w:rPr>
        <w:t xml:space="preserve"> functional head</w:t>
      </w:r>
      <w:r>
        <w:rPr>
          <w:rFonts w:ascii="Garamond" w:hAnsi="Garamond"/>
        </w:rPr>
        <w:t>, including both derivational and inflectional elements, is a morpheme</w:t>
      </w:r>
      <w:r w:rsidRPr="00A72101">
        <w:rPr>
          <w:rFonts w:ascii="Garamond" w:hAnsi="Garamond"/>
        </w:rPr>
        <w:t xml:space="preserve">, </w:t>
      </w:r>
      <w:r>
        <w:rPr>
          <w:rFonts w:ascii="Garamond" w:hAnsi="Garamond"/>
        </w:rPr>
        <w:t>and various operations combine them into maximal X</w:t>
      </w:r>
      <w:r w:rsidRPr="0013425B">
        <w:rPr>
          <w:rFonts w:ascii="Garamond" w:hAnsi="Garamond"/>
          <w:vertAlign w:val="superscript"/>
        </w:rPr>
        <w:t>0</w:t>
      </w:r>
      <w:r>
        <w:rPr>
          <w:rFonts w:ascii="Garamond" w:hAnsi="Garamond"/>
        </w:rPr>
        <w:t>s, which are words.</w:t>
      </w:r>
    </w:p>
    <w:p w14:paraId="07FB8074" w14:textId="77777777" w:rsidR="00763E83" w:rsidRPr="00A72101" w:rsidRDefault="00763E83" w:rsidP="00763E83">
      <w:pPr>
        <w:jc w:val="both"/>
        <w:rPr>
          <w:rFonts w:ascii="Garamond" w:hAnsi="Garamond"/>
        </w:rPr>
      </w:pPr>
      <w:r>
        <w:rPr>
          <w:rFonts w:ascii="Garamond" w:hAnsi="Garamond"/>
        </w:rPr>
        <w:tab/>
        <w:t>Starke’s (2009) Nanosyntax follows DM in eliminating the WF component and building all words in syntax, but deviates from DM in allowing exponent insertion to target phrasal nodes. Each head corresponds to a single feature, and a morpheme is a phrasal constituent created by syntactic operations of merge and move.</w:t>
      </w:r>
    </w:p>
    <w:p w14:paraId="57C828BC" w14:textId="77777777" w:rsidR="00763E83" w:rsidRDefault="00763E83" w:rsidP="00763E83">
      <w:pPr>
        <w:jc w:val="both"/>
        <w:rPr>
          <w:rFonts w:ascii="Garamond" w:hAnsi="Garamond"/>
        </w:rPr>
      </w:pPr>
      <w:r w:rsidRPr="00A72101">
        <w:rPr>
          <w:rFonts w:ascii="Garamond" w:hAnsi="Garamond"/>
        </w:rPr>
        <w:tab/>
        <w:t>A different view is pursued by Borer</w:t>
      </w:r>
      <w:r>
        <w:rPr>
          <w:rFonts w:ascii="Garamond" w:hAnsi="Garamond"/>
        </w:rPr>
        <w:t>’s</w:t>
      </w:r>
      <w:r w:rsidRPr="00A72101">
        <w:rPr>
          <w:rFonts w:ascii="Garamond" w:hAnsi="Garamond"/>
        </w:rPr>
        <w:t xml:space="preserve"> (2005</w:t>
      </w:r>
      <w:r>
        <w:rPr>
          <w:rFonts w:ascii="Garamond" w:hAnsi="Garamond"/>
        </w:rPr>
        <w:t>a, b</w:t>
      </w:r>
      <w:r w:rsidRPr="00A72101">
        <w:rPr>
          <w:rFonts w:ascii="Garamond" w:hAnsi="Garamond"/>
        </w:rPr>
        <w:t>, 2013)</w:t>
      </w:r>
      <w:r>
        <w:rPr>
          <w:rFonts w:ascii="Garamond" w:hAnsi="Garamond"/>
        </w:rPr>
        <w:t xml:space="preserve"> Exo-skeletal Syntax (ES)</w:t>
      </w:r>
      <w:r w:rsidRPr="00A72101">
        <w:rPr>
          <w:rFonts w:ascii="Garamond" w:hAnsi="Garamond"/>
        </w:rPr>
        <w:t xml:space="preserve">. </w:t>
      </w:r>
      <w:r>
        <w:rPr>
          <w:rFonts w:ascii="Garamond" w:hAnsi="Garamond"/>
        </w:rPr>
        <w:t xml:space="preserve">In ES as in DM, lexical words are based on categoriless roots, with category being implied directly by </w:t>
      </w:r>
      <w:r>
        <w:rPr>
          <w:rFonts w:ascii="Garamond" w:hAnsi="Garamond"/>
        </w:rPr>
        <w:lastRenderedPageBreak/>
        <w:t>the functional structure. Unlike DM, ES distinguishes sharply between derivational morphology and inflectional morphology. Derivational heads correspond to morphemes, but inflectional heads are realized amorphously. A bound inflectional affix is not a morpheme, but is rather the phonological material added to a stem by a morphological rule.</w:t>
      </w:r>
    </w:p>
    <w:p w14:paraId="6529AB50" w14:textId="77777777" w:rsidR="00763E83" w:rsidRDefault="00763E83" w:rsidP="00763E83">
      <w:pPr>
        <w:jc w:val="both"/>
        <w:rPr>
          <w:rFonts w:ascii="Garamond" w:hAnsi="Garamond"/>
        </w:rPr>
      </w:pPr>
      <w:r>
        <w:rPr>
          <w:rFonts w:ascii="Garamond" w:hAnsi="Garamond"/>
        </w:rPr>
        <w:tab/>
        <w:t>Heads in the extended projection therefore have a special status in ES for the purposes of word formation. This is also true of Spanning (Ramchand 2008, Svenonius 2012, 2016), a development of Mirror Theory (Brody 2000), in which there is a strong bidirectional correlation between words and spans, or sequences of heads in an extended projection. Spanning shares with nanosyntax the proposal that morphemic exponents can be larger than a syntactic head, and also follows it in cleaving closer to DM than to ES when it comes to treating morphemic exponents as lexical items rather than rules, the treatment of morphology as essentially concatenative (Bye &amp; Svenonius 2012), and the downplaying of the distinction between inflection and derivation.</w:t>
      </w:r>
    </w:p>
    <w:p w14:paraId="6E3C338C" w14:textId="77777777" w:rsidR="00763E83" w:rsidRDefault="00763E83" w:rsidP="00763E83">
      <w:pPr>
        <w:jc w:val="both"/>
        <w:rPr>
          <w:rFonts w:ascii="Garamond" w:hAnsi="Garamond"/>
        </w:rPr>
      </w:pPr>
      <w:r w:rsidRPr="00A72101">
        <w:rPr>
          <w:rFonts w:ascii="Garamond" w:hAnsi="Garamond"/>
        </w:rPr>
        <w:tab/>
        <w:t xml:space="preserve">These approaches all yield different </w:t>
      </w:r>
      <w:r>
        <w:rPr>
          <w:rFonts w:ascii="Garamond" w:hAnsi="Garamond"/>
        </w:rPr>
        <w:t>definitions of what a morpheme is and consequently what a word is. The invited speakers will present different views and approaches, and together with a limited set of accepted papers, the workshop will hopefully further our understanding of the nature of the word.</w:t>
      </w:r>
    </w:p>
    <w:p w14:paraId="7429D139" w14:textId="77777777" w:rsidR="009D0803" w:rsidRDefault="009D0803" w:rsidP="00827FA9">
      <w:pPr>
        <w:jc w:val="both"/>
        <w:rPr>
          <w:rFonts w:ascii="Garamond" w:hAnsi="Garamond"/>
        </w:rPr>
      </w:pPr>
    </w:p>
    <w:p w14:paraId="2830B0ED" w14:textId="0DD78B12" w:rsidR="009D0803" w:rsidRPr="00A72101" w:rsidRDefault="009D0803" w:rsidP="009D0803">
      <w:pPr>
        <w:jc w:val="both"/>
        <w:rPr>
          <w:rFonts w:ascii="Garamond" w:hAnsi="Garamond"/>
          <w:b/>
        </w:rPr>
      </w:pPr>
      <w:r w:rsidRPr="00A72101">
        <w:rPr>
          <w:rFonts w:ascii="Garamond" w:hAnsi="Garamond"/>
          <w:b/>
        </w:rPr>
        <w:t>Invited speakers</w:t>
      </w:r>
      <w:r w:rsidR="00316D59">
        <w:rPr>
          <w:rFonts w:ascii="Garamond" w:hAnsi="Garamond"/>
          <w:b/>
        </w:rPr>
        <w:t xml:space="preserve"> and commentators</w:t>
      </w:r>
    </w:p>
    <w:p w14:paraId="712E1362" w14:textId="1F45848D" w:rsidR="00316D59" w:rsidRDefault="00316D59" w:rsidP="009D0803">
      <w:pPr>
        <w:jc w:val="both"/>
        <w:rPr>
          <w:rFonts w:ascii="Garamond" w:hAnsi="Garamond"/>
        </w:rPr>
      </w:pPr>
      <w:r>
        <w:rPr>
          <w:rFonts w:ascii="Garamond" w:hAnsi="Garamond"/>
        </w:rPr>
        <w:t>Elena Anagnostopoulou, University of Crete</w:t>
      </w:r>
    </w:p>
    <w:p w14:paraId="6F004638" w14:textId="77777777" w:rsidR="009D0803" w:rsidRPr="00A72101" w:rsidRDefault="009D0803" w:rsidP="009D0803">
      <w:pPr>
        <w:jc w:val="both"/>
        <w:rPr>
          <w:rFonts w:ascii="Garamond" w:hAnsi="Garamond"/>
        </w:rPr>
      </w:pPr>
      <w:r w:rsidRPr="00A72101">
        <w:rPr>
          <w:rFonts w:ascii="Garamond" w:hAnsi="Garamond"/>
        </w:rPr>
        <w:t>Hagit Borer, Queen Mary University of London</w:t>
      </w:r>
    </w:p>
    <w:p w14:paraId="31C9CC05" w14:textId="77777777" w:rsidR="009D0803" w:rsidRDefault="009D0803" w:rsidP="009D0803">
      <w:pPr>
        <w:jc w:val="both"/>
        <w:rPr>
          <w:rFonts w:ascii="Garamond" w:hAnsi="Garamond"/>
        </w:rPr>
      </w:pPr>
      <w:r>
        <w:rPr>
          <w:rFonts w:ascii="Garamond" w:hAnsi="Garamond"/>
        </w:rPr>
        <w:t>David Embick, University of Pennsylvania</w:t>
      </w:r>
    </w:p>
    <w:p w14:paraId="67B71D95" w14:textId="77777777" w:rsidR="00DC74B3" w:rsidRPr="00A72101" w:rsidRDefault="00DC74B3" w:rsidP="00DC74B3">
      <w:pPr>
        <w:jc w:val="both"/>
        <w:rPr>
          <w:rFonts w:ascii="Garamond" w:hAnsi="Garamond"/>
        </w:rPr>
      </w:pPr>
      <w:r w:rsidRPr="00A72101">
        <w:rPr>
          <w:rFonts w:ascii="Garamond" w:hAnsi="Garamond"/>
        </w:rPr>
        <w:t>Gereon Müller, University of Leipzig</w:t>
      </w:r>
    </w:p>
    <w:p w14:paraId="25A4B8A8" w14:textId="77777777" w:rsidR="009D0803" w:rsidRDefault="009D0803" w:rsidP="009D0803">
      <w:pPr>
        <w:jc w:val="both"/>
        <w:rPr>
          <w:rFonts w:ascii="Garamond" w:hAnsi="Garamond"/>
        </w:rPr>
      </w:pPr>
      <w:r>
        <w:rPr>
          <w:rFonts w:ascii="Garamond" w:hAnsi="Garamond"/>
        </w:rPr>
        <w:t>Heather Newell, UQAM</w:t>
      </w:r>
    </w:p>
    <w:p w14:paraId="3B4CBA88" w14:textId="77777777" w:rsidR="009D0803" w:rsidRDefault="009D0803" w:rsidP="009D0803">
      <w:pPr>
        <w:jc w:val="both"/>
        <w:rPr>
          <w:rFonts w:ascii="Garamond" w:hAnsi="Garamond"/>
        </w:rPr>
      </w:pPr>
      <w:r>
        <w:rPr>
          <w:rFonts w:ascii="Garamond" w:hAnsi="Garamond"/>
        </w:rPr>
        <w:t>David Pesetsky, MIT</w:t>
      </w:r>
    </w:p>
    <w:p w14:paraId="266BBA51" w14:textId="7EFC0183" w:rsidR="00316D59" w:rsidRPr="00A72101" w:rsidRDefault="00316D59" w:rsidP="009D0803">
      <w:pPr>
        <w:jc w:val="both"/>
        <w:rPr>
          <w:rFonts w:ascii="Garamond" w:hAnsi="Garamond"/>
        </w:rPr>
      </w:pPr>
      <w:r w:rsidRPr="005672D7">
        <w:rPr>
          <w:rFonts w:ascii="Garamond" w:hAnsi="Garamond"/>
        </w:rPr>
        <w:t>Dieter Wunderlich,</w:t>
      </w:r>
      <w:r>
        <w:rPr>
          <w:rFonts w:ascii="Garamond" w:hAnsi="Garamond"/>
        </w:rPr>
        <w:t xml:space="preserve"> </w:t>
      </w:r>
      <w:r w:rsidR="005672D7">
        <w:rPr>
          <w:rFonts w:ascii="Garamond" w:hAnsi="Garamond"/>
        </w:rPr>
        <w:t>ZAS</w:t>
      </w:r>
    </w:p>
    <w:p w14:paraId="034C7BA9" w14:textId="77777777" w:rsidR="009D0803" w:rsidRDefault="009D0803" w:rsidP="00827FA9">
      <w:pPr>
        <w:jc w:val="both"/>
        <w:rPr>
          <w:rFonts w:ascii="Garamond" w:hAnsi="Garamond"/>
        </w:rPr>
      </w:pPr>
    </w:p>
    <w:p w14:paraId="3AFAB0DA" w14:textId="77777777" w:rsidR="009D0803" w:rsidRPr="00A72101" w:rsidRDefault="009D0803" w:rsidP="009D0803">
      <w:pPr>
        <w:jc w:val="both"/>
        <w:rPr>
          <w:rFonts w:ascii="Garamond" w:hAnsi="Garamond"/>
          <w:b/>
        </w:rPr>
      </w:pPr>
      <w:r w:rsidRPr="00A72101">
        <w:rPr>
          <w:rFonts w:ascii="Garamond" w:hAnsi="Garamond"/>
          <w:b/>
        </w:rPr>
        <w:t>Organizers</w:t>
      </w:r>
    </w:p>
    <w:p w14:paraId="3E5F7EC7" w14:textId="77777777" w:rsidR="009D0803" w:rsidRDefault="009D0803" w:rsidP="009D0803">
      <w:pPr>
        <w:jc w:val="both"/>
        <w:rPr>
          <w:rFonts w:ascii="Garamond" w:hAnsi="Garamond"/>
        </w:rPr>
      </w:pPr>
      <w:r>
        <w:rPr>
          <w:rFonts w:ascii="Garamond" w:hAnsi="Garamond"/>
        </w:rPr>
        <w:t>Artemis Alexiadou, Humboldt Universität zu Berlin</w:t>
      </w:r>
    </w:p>
    <w:p w14:paraId="708F5B20" w14:textId="77777777" w:rsidR="009D0803" w:rsidRDefault="009D0803" w:rsidP="009D0803">
      <w:pPr>
        <w:jc w:val="both"/>
        <w:rPr>
          <w:rFonts w:ascii="Garamond" w:hAnsi="Garamond"/>
        </w:rPr>
      </w:pPr>
      <w:r>
        <w:rPr>
          <w:rFonts w:ascii="Garamond" w:hAnsi="Garamond"/>
        </w:rPr>
        <w:t>Terje Lohndal, NTNU Trondheim &amp; UiT The Arctic University of Norway</w:t>
      </w:r>
    </w:p>
    <w:p w14:paraId="46A7DBBA" w14:textId="77777777" w:rsidR="009D0803" w:rsidRPr="00A72101" w:rsidRDefault="009D0803" w:rsidP="009D0803">
      <w:pPr>
        <w:jc w:val="both"/>
        <w:rPr>
          <w:rFonts w:ascii="Garamond" w:hAnsi="Garamond"/>
        </w:rPr>
      </w:pPr>
      <w:r w:rsidRPr="00A72101">
        <w:rPr>
          <w:rFonts w:ascii="Garamond" w:hAnsi="Garamond"/>
        </w:rPr>
        <w:t>Peter Svenonius</w:t>
      </w:r>
      <w:r>
        <w:rPr>
          <w:rFonts w:ascii="Garamond" w:hAnsi="Garamond"/>
        </w:rPr>
        <w:t>, UiT The Arctic University of Norway</w:t>
      </w:r>
    </w:p>
    <w:p w14:paraId="28074BFB" w14:textId="77777777" w:rsidR="009D0803" w:rsidRDefault="009D0803" w:rsidP="00827FA9">
      <w:pPr>
        <w:jc w:val="both"/>
        <w:rPr>
          <w:rFonts w:ascii="Garamond" w:hAnsi="Garamond"/>
        </w:rPr>
      </w:pPr>
    </w:p>
    <w:p w14:paraId="4FBFAA68" w14:textId="77777777" w:rsidR="009D0803" w:rsidRPr="00A72101" w:rsidRDefault="009D0803" w:rsidP="009D0803">
      <w:pPr>
        <w:jc w:val="both"/>
        <w:rPr>
          <w:rFonts w:ascii="Garamond" w:hAnsi="Garamond"/>
          <w:b/>
        </w:rPr>
      </w:pPr>
      <w:r w:rsidRPr="00A72101">
        <w:rPr>
          <w:rFonts w:ascii="Garamond" w:hAnsi="Garamond"/>
          <w:b/>
        </w:rPr>
        <w:t>Call for papers</w:t>
      </w:r>
    </w:p>
    <w:p w14:paraId="06F93585" w14:textId="58C889B1" w:rsidR="009D0803" w:rsidRDefault="009D0803" w:rsidP="009D0803">
      <w:pPr>
        <w:jc w:val="both"/>
        <w:rPr>
          <w:rFonts w:ascii="Garamond" w:hAnsi="Garamond"/>
        </w:rPr>
      </w:pPr>
      <w:r w:rsidRPr="00A72101">
        <w:rPr>
          <w:rFonts w:ascii="Garamond" w:hAnsi="Garamond"/>
        </w:rPr>
        <w:t>Papers on any issue related to the morpheme are invited for thi</w:t>
      </w:r>
      <w:r>
        <w:rPr>
          <w:rFonts w:ascii="Garamond" w:hAnsi="Garamond"/>
        </w:rPr>
        <w:t>s workshop. Each presenter will get 30 minutes to present his/her paper followed by 10 minutes for discussion. Abstracts should be at most 2 pages written in Times New Roman, 12pt font, on A4 or letter paper. Numbered examples should be included in the text and not added separately at the end.</w:t>
      </w:r>
    </w:p>
    <w:p w14:paraId="5288BADB" w14:textId="77777777" w:rsidR="009D0803" w:rsidRDefault="009D0803" w:rsidP="009D0803">
      <w:pPr>
        <w:jc w:val="both"/>
        <w:rPr>
          <w:rFonts w:ascii="Garamond" w:hAnsi="Garamond"/>
        </w:rPr>
      </w:pPr>
    </w:p>
    <w:p w14:paraId="20574057" w14:textId="70C54046" w:rsidR="009D0803" w:rsidRDefault="009D0803" w:rsidP="009D0803">
      <w:pPr>
        <w:jc w:val="both"/>
        <w:rPr>
          <w:rFonts w:ascii="Garamond" w:hAnsi="Garamond"/>
        </w:rPr>
      </w:pPr>
      <w:r>
        <w:rPr>
          <w:rFonts w:ascii="Garamond" w:hAnsi="Garamond"/>
        </w:rPr>
        <w:t>A</w:t>
      </w:r>
      <w:r w:rsidR="00CC0F21">
        <w:rPr>
          <w:rFonts w:ascii="Garamond" w:hAnsi="Garamond"/>
        </w:rPr>
        <w:t>nonymous a</w:t>
      </w:r>
      <w:r>
        <w:rPr>
          <w:rFonts w:ascii="Garamond" w:hAnsi="Garamond"/>
        </w:rPr>
        <w:t>bstracts need to be su</w:t>
      </w:r>
      <w:r w:rsidR="008F2941">
        <w:rPr>
          <w:rFonts w:ascii="Garamond" w:hAnsi="Garamond"/>
        </w:rPr>
        <w:t xml:space="preserve">bmitted by midnight (CET) on </w:t>
      </w:r>
      <w:r w:rsidR="008F0F33">
        <w:rPr>
          <w:rFonts w:ascii="Garamond" w:hAnsi="Garamond"/>
        </w:rPr>
        <w:t>May 1</w:t>
      </w:r>
      <w:r>
        <w:rPr>
          <w:rFonts w:ascii="Garamond" w:hAnsi="Garamond"/>
        </w:rPr>
        <w:t>, 2016</w:t>
      </w:r>
      <w:r w:rsidR="008F2941">
        <w:rPr>
          <w:rFonts w:ascii="Garamond" w:hAnsi="Garamond"/>
        </w:rPr>
        <w:t xml:space="preserve"> to terje.lohndal@ntnu.no</w:t>
      </w:r>
      <w:r>
        <w:rPr>
          <w:rFonts w:ascii="Garamond" w:hAnsi="Garamond"/>
        </w:rPr>
        <w:t xml:space="preserve">. </w:t>
      </w:r>
      <w:r w:rsidR="00CC0F21">
        <w:rPr>
          <w:rFonts w:ascii="Garamond" w:hAnsi="Garamond"/>
        </w:rPr>
        <w:t xml:space="preserve">Please include author information and affiliation in the e-mail. </w:t>
      </w:r>
      <w:r>
        <w:rPr>
          <w:rFonts w:ascii="Garamond" w:hAnsi="Garamond"/>
        </w:rPr>
        <w:t>Notifications of ac</w:t>
      </w:r>
      <w:r w:rsidR="008F2941">
        <w:rPr>
          <w:rFonts w:ascii="Garamond" w:hAnsi="Garamond"/>
        </w:rPr>
        <w:t>cept</w:t>
      </w:r>
      <w:r w:rsidR="00A67D9C">
        <w:rPr>
          <w:rFonts w:ascii="Garamond" w:hAnsi="Garamond"/>
        </w:rPr>
        <w:t>ance will be sent out by June 15</w:t>
      </w:r>
      <w:bookmarkStart w:id="0" w:name="_GoBack"/>
      <w:bookmarkEnd w:id="0"/>
      <w:r>
        <w:rPr>
          <w:rFonts w:ascii="Garamond" w:hAnsi="Garamond"/>
        </w:rPr>
        <w:t>, 2016.</w:t>
      </w:r>
    </w:p>
    <w:p w14:paraId="3D004E11" w14:textId="77777777" w:rsidR="009D0803" w:rsidRPr="00A72101" w:rsidRDefault="009D0803" w:rsidP="00827FA9">
      <w:pPr>
        <w:jc w:val="both"/>
        <w:rPr>
          <w:rFonts w:ascii="Garamond" w:hAnsi="Garamond"/>
        </w:rPr>
      </w:pPr>
    </w:p>
    <w:p w14:paraId="22E6E80E" w14:textId="77777777" w:rsidR="00E8791F" w:rsidRDefault="00E8791F" w:rsidP="00827FA9">
      <w:pPr>
        <w:jc w:val="both"/>
        <w:rPr>
          <w:rFonts w:ascii="Garamond" w:hAnsi="Garamond"/>
        </w:rPr>
      </w:pPr>
    </w:p>
    <w:p w14:paraId="43A200F7" w14:textId="4A2B4FBB" w:rsidR="00DE775F" w:rsidRPr="00183BD5" w:rsidRDefault="00DE775F" w:rsidP="00827FA9">
      <w:pPr>
        <w:jc w:val="both"/>
        <w:rPr>
          <w:rFonts w:ascii="Garamond" w:hAnsi="Garamond"/>
          <w:b/>
        </w:rPr>
      </w:pPr>
      <w:r w:rsidRPr="00183BD5">
        <w:rPr>
          <w:rFonts w:ascii="Garamond" w:hAnsi="Garamond"/>
          <w:b/>
        </w:rPr>
        <w:t>References</w:t>
      </w:r>
    </w:p>
    <w:p w14:paraId="48FAE432" w14:textId="39CEF983" w:rsidR="00316D59" w:rsidRDefault="00316D59" w:rsidP="00827FA9">
      <w:pPr>
        <w:jc w:val="both"/>
        <w:rPr>
          <w:rFonts w:ascii="Garamond" w:hAnsi="Garamond"/>
        </w:rPr>
      </w:pPr>
      <w:r>
        <w:rPr>
          <w:rFonts w:ascii="Garamond" w:hAnsi="Garamond"/>
        </w:rPr>
        <w:t xml:space="preserve">Alexiadou, Artemis. 2001. </w:t>
      </w:r>
      <w:r w:rsidRPr="00316D59">
        <w:rPr>
          <w:rFonts w:ascii="Garamond" w:hAnsi="Garamond"/>
          <w:i/>
        </w:rPr>
        <w:t>Functional Structure in Nominals</w:t>
      </w:r>
      <w:r>
        <w:rPr>
          <w:rFonts w:ascii="Garamond" w:hAnsi="Garamond"/>
        </w:rPr>
        <w:t>. Amsterdam: John Benjamins.</w:t>
      </w:r>
    </w:p>
    <w:p w14:paraId="0C306DE4" w14:textId="38F48A30" w:rsidR="00183BD5" w:rsidRDefault="00183BD5" w:rsidP="00827FA9">
      <w:pPr>
        <w:jc w:val="both"/>
        <w:rPr>
          <w:rFonts w:ascii="Garamond" w:hAnsi="Garamond"/>
        </w:rPr>
      </w:pPr>
      <w:r>
        <w:rPr>
          <w:rFonts w:ascii="Garamond" w:hAnsi="Garamond"/>
        </w:rPr>
        <w:t xml:space="preserve">Anderson, Stephen. 1992. </w:t>
      </w:r>
      <w:r w:rsidRPr="00183BD5">
        <w:rPr>
          <w:rFonts w:ascii="Garamond" w:hAnsi="Garamond"/>
          <w:i/>
        </w:rPr>
        <w:t>A-Morphous Morphology</w:t>
      </w:r>
      <w:r>
        <w:rPr>
          <w:rFonts w:ascii="Garamond" w:hAnsi="Garamond"/>
        </w:rPr>
        <w:t>. Cambridge: Cambridge University Press.</w:t>
      </w:r>
    </w:p>
    <w:p w14:paraId="18661C6C" w14:textId="205D0B91" w:rsidR="00183BD5" w:rsidRDefault="00183BD5" w:rsidP="00827FA9">
      <w:pPr>
        <w:jc w:val="both"/>
        <w:rPr>
          <w:rFonts w:ascii="Garamond" w:hAnsi="Garamond"/>
        </w:rPr>
      </w:pPr>
      <w:r>
        <w:rPr>
          <w:rFonts w:ascii="Garamond" w:hAnsi="Garamond"/>
        </w:rPr>
        <w:t xml:space="preserve">Beard, Robert. 1995. </w:t>
      </w:r>
      <w:r w:rsidRPr="00183BD5">
        <w:rPr>
          <w:rFonts w:ascii="Garamond" w:hAnsi="Garamond"/>
          <w:i/>
        </w:rPr>
        <w:t>Lexeme Morpheme Base Morphology</w:t>
      </w:r>
      <w:r>
        <w:rPr>
          <w:rFonts w:ascii="Garamond" w:hAnsi="Garamond"/>
        </w:rPr>
        <w:t>. Albany: SUNY Press.</w:t>
      </w:r>
    </w:p>
    <w:p w14:paraId="14743BEB" w14:textId="172D61BA" w:rsidR="00DE775F" w:rsidRPr="001632C5" w:rsidRDefault="001632C5" w:rsidP="00827FA9">
      <w:pPr>
        <w:jc w:val="both"/>
        <w:rPr>
          <w:rFonts w:ascii="Garamond" w:hAnsi="Garamond"/>
        </w:rPr>
      </w:pPr>
      <w:r>
        <w:rPr>
          <w:rFonts w:ascii="Garamond" w:hAnsi="Garamond"/>
        </w:rPr>
        <w:t>Bolinger, Dwight L</w:t>
      </w:r>
      <w:r w:rsidR="00DE775F">
        <w:rPr>
          <w:rFonts w:ascii="Garamond" w:hAnsi="Garamond"/>
        </w:rPr>
        <w:t xml:space="preserve">. 1963. </w:t>
      </w:r>
      <w:r>
        <w:rPr>
          <w:rFonts w:ascii="Garamond" w:hAnsi="Garamond"/>
        </w:rPr>
        <w:t xml:space="preserve">The Uniqueness of the Word. </w:t>
      </w:r>
      <w:r>
        <w:rPr>
          <w:rFonts w:ascii="Garamond" w:hAnsi="Garamond"/>
          <w:i/>
        </w:rPr>
        <w:t>Lingua</w:t>
      </w:r>
      <w:r>
        <w:rPr>
          <w:rFonts w:ascii="Garamond" w:hAnsi="Garamond"/>
        </w:rPr>
        <w:t xml:space="preserve"> 12: 113-136.</w:t>
      </w:r>
    </w:p>
    <w:p w14:paraId="019199C0" w14:textId="2FD21895" w:rsidR="00DE775F" w:rsidRDefault="00DE775F" w:rsidP="00827FA9">
      <w:pPr>
        <w:jc w:val="both"/>
        <w:rPr>
          <w:rFonts w:ascii="Garamond" w:hAnsi="Garamond"/>
        </w:rPr>
      </w:pPr>
      <w:r>
        <w:rPr>
          <w:rFonts w:ascii="Garamond" w:hAnsi="Garamond"/>
        </w:rPr>
        <w:t xml:space="preserve">Borer, Hagit. 2005. </w:t>
      </w:r>
      <w:r w:rsidRPr="00DE775F">
        <w:rPr>
          <w:rFonts w:ascii="Garamond" w:hAnsi="Garamond"/>
          <w:i/>
        </w:rPr>
        <w:t>In Name Only</w:t>
      </w:r>
      <w:r>
        <w:rPr>
          <w:rFonts w:ascii="Garamond" w:hAnsi="Garamond"/>
        </w:rPr>
        <w:t>.</w:t>
      </w:r>
      <w:r w:rsidRPr="00DE775F">
        <w:rPr>
          <w:rFonts w:ascii="Garamond" w:hAnsi="Garamond"/>
        </w:rPr>
        <w:t xml:space="preserve"> </w:t>
      </w:r>
      <w:r>
        <w:rPr>
          <w:rFonts w:ascii="Garamond" w:hAnsi="Garamond"/>
        </w:rPr>
        <w:t>Oxford: Oxford University Press.</w:t>
      </w:r>
    </w:p>
    <w:p w14:paraId="2E275FD9" w14:textId="732F6D72" w:rsidR="00DE775F" w:rsidRDefault="00DE775F" w:rsidP="00827FA9">
      <w:pPr>
        <w:jc w:val="both"/>
        <w:rPr>
          <w:rFonts w:ascii="Garamond" w:hAnsi="Garamond"/>
        </w:rPr>
      </w:pPr>
      <w:r>
        <w:rPr>
          <w:rFonts w:ascii="Garamond" w:hAnsi="Garamond"/>
        </w:rPr>
        <w:t xml:space="preserve">Borer, Hagit. 2005b. </w:t>
      </w:r>
      <w:r w:rsidRPr="00DE775F">
        <w:rPr>
          <w:rFonts w:ascii="Garamond" w:hAnsi="Garamond"/>
          <w:i/>
        </w:rPr>
        <w:t>The Normal Course of Events</w:t>
      </w:r>
      <w:r>
        <w:rPr>
          <w:rFonts w:ascii="Garamond" w:hAnsi="Garamond"/>
        </w:rPr>
        <w:t>. Oxford: Oxford University Press.</w:t>
      </w:r>
    </w:p>
    <w:p w14:paraId="49C4132C" w14:textId="00BF037A" w:rsidR="00DE775F" w:rsidRDefault="00DE775F" w:rsidP="00827FA9">
      <w:pPr>
        <w:jc w:val="both"/>
        <w:rPr>
          <w:rFonts w:ascii="Garamond" w:hAnsi="Garamond"/>
        </w:rPr>
      </w:pPr>
      <w:r>
        <w:rPr>
          <w:rFonts w:ascii="Garamond" w:hAnsi="Garamond"/>
        </w:rPr>
        <w:t xml:space="preserve">Borer, Hagit. 2013. </w:t>
      </w:r>
      <w:r w:rsidRPr="00DE775F">
        <w:rPr>
          <w:rFonts w:ascii="Garamond" w:hAnsi="Garamond"/>
          <w:i/>
        </w:rPr>
        <w:t>Taking Form</w:t>
      </w:r>
      <w:r>
        <w:rPr>
          <w:rFonts w:ascii="Garamond" w:hAnsi="Garamond"/>
        </w:rPr>
        <w:t>. Oxford: Oxford University Press.</w:t>
      </w:r>
    </w:p>
    <w:p w14:paraId="521EACAB" w14:textId="77777777" w:rsidR="003756D9" w:rsidRDefault="00DE775F" w:rsidP="00827FA9">
      <w:pPr>
        <w:jc w:val="both"/>
        <w:rPr>
          <w:rFonts w:ascii="Garamond" w:hAnsi="Garamond"/>
          <w:i/>
        </w:rPr>
      </w:pPr>
      <w:r>
        <w:rPr>
          <w:rFonts w:ascii="Garamond" w:hAnsi="Garamond"/>
        </w:rPr>
        <w:t xml:space="preserve">Brody, </w:t>
      </w:r>
      <w:r w:rsidR="003756D9">
        <w:rPr>
          <w:rFonts w:ascii="Garamond" w:hAnsi="Garamond"/>
        </w:rPr>
        <w:t xml:space="preserve">Michael. 2000. Mirror Theory: Syntactic Representation in Perfect Syntax. </w:t>
      </w:r>
      <w:r w:rsidR="003756D9">
        <w:rPr>
          <w:rFonts w:ascii="Garamond" w:hAnsi="Garamond"/>
          <w:i/>
        </w:rPr>
        <w:t>Linguistic</w:t>
      </w:r>
    </w:p>
    <w:p w14:paraId="730FD729" w14:textId="77777777" w:rsidR="003756D9" w:rsidRDefault="003756D9" w:rsidP="003756D9">
      <w:pPr>
        <w:ind w:firstLine="720"/>
        <w:jc w:val="both"/>
        <w:rPr>
          <w:rFonts w:ascii="Garamond" w:hAnsi="Garamond"/>
        </w:rPr>
      </w:pPr>
      <w:r w:rsidRPr="003756D9">
        <w:rPr>
          <w:rFonts w:ascii="Garamond" w:hAnsi="Garamond"/>
          <w:i/>
        </w:rPr>
        <w:t>Inquiry</w:t>
      </w:r>
      <w:r>
        <w:rPr>
          <w:rFonts w:ascii="Garamond" w:hAnsi="Garamond"/>
        </w:rPr>
        <w:t xml:space="preserve"> 31: 29-56.</w:t>
      </w:r>
    </w:p>
    <w:p w14:paraId="5616AA36" w14:textId="77777777" w:rsidR="000A7722" w:rsidRDefault="00183BD5" w:rsidP="000A7722">
      <w:pPr>
        <w:jc w:val="both"/>
        <w:rPr>
          <w:rFonts w:ascii="Garamond" w:hAnsi="Garamond"/>
        </w:rPr>
      </w:pPr>
      <w:r>
        <w:rPr>
          <w:rFonts w:ascii="Garamond" w:hAnsi="Garamond"/>
        </w:rPr>
        <w:t>Bye,</w:t>
      </w:r>
      <w:r w:rsidR="003756D9">
        <w:rPr>
          <w:rFonts w:ascii="Garamond" w:hAnsi="Garamond"/>
        </w:rPr>
        <w:t xml:space="preserve"> Patrick &amp; Peter Svenonius. 2012</w:t>
      </w:r>
      <w:r>
        <w:rPr>
          <w:rFonts w:ascii="Garamond" w:hAnsi="Garamond"/>
        </w:rPr>
        <w:t xml:space="preserve">. </w:t>
      </w:r>
      <w:r w:rsidR="003756D9">
        <w:rPr>
          <w:rFonts w:ascii="Garamond" w:hAnsi="Garamond"/>
        </w:rPr>
        <w:t>Non-concatenative morphology as epiphenomenon.</w:t>
      </w:r>
      <w:r w:rsidR="000A7722">
        <w:rPr>
          <w:rFonts w:ascii="Garamond" w:hAnsi="Garamond"/>
        </w:rPr>
        <w:t xml:space="preserve"> In</w:t>
      </w:r>
      <w:r w:rsidR="003756D9">
        <w:rPr>
          <w:rFonts w:ascii="Garamond" w:hAnsi="Garamond"/>
        </w:rPr>
        <w:t xml:space="preserve"> </w:t>
      </w:r>
    </w:p>
    <w:p w14:paraId="78D65155" w14:textId="3E8CBFF8" w:rsidR="00183BD5" w:rsidRPr="000A7722" w:rsidRDefault="003756D9" w:rsidP="000A7722">
      <w:pPr>
        <w:ind w:left="720"/>
        <w:jc w:val="both"/>
        <w:rPr>
          <w:rFonts w:ascii="Garamond" w:hAnsi="Garamond"/>
          <w:i/>
        </w:rPr>
      </w:pPr>
      <w:r>
        <w:rPr>
          <w:rFonts w:ascii="Garamond" w:hAnsi="Garamond"/>
          <w:i/>
        </w:rPr>
        <w:t>The</w:t>
      </w:r>
      <w:r w:rsidR="000A7722">
        <w:rPr>
          <w:rFonts w:ascii="Garamond" w:hAnsi="Garamond"/>
          <w:i/>
        </w:rPr>
        <w:t xml:space="preserve"> </w:t>
      </w:r>
      <w:r>
        <w:rPr>
          <w:rFonts w:ascii="Garamond" w:hAnsi="Garamond"/>
          <w:i/>
        </w:rPr>
        <w:t>Morphology and Phonology of Exponence</w:t>
      </w:r>
      <w:r>
        <w:rPr>
          <w:rFonts w:ascii="Garamond" w:hAnsi="Garamond"/>
        </w:rPr>
        <w:t>, Jochen Trommer (ed.), 427-495. Oxford: Oxford University Press.</w:t>
      </w:r>
    </w:p>
    <w:p w14:paraId="7004E87A" w14:textId="77777777" w:rsidR="000A7722" w:rsidRDefault="00183BD5" w:rsidP="00827FA9">
      <w:pPr>
        <w:jc w:val="both"/>
        <w:rPr>
          <w:rFonts w:ascii="Garamond" w:hAnsi="Garamond"/>
        </w:rPr>
      </w:pPr>
      <w:r>
        <w:rPr>
          <w:rFonts w:ascii="Garamond" w:hAnsi="Garamond"/>
        </w:rPr>
        <w:t xml:space="preserve">Embick, David &amp; Rolf Noyer. 2007. </w:t>
      </w:r>
      <w:r w:rsidR="000A7722">
        <w:rPr>
          <w:rFonts w:ascii="Garamond" w:hAnsi="Garamond"/>
        </w:rPr>
        <w:t>Distributed Morphology and the Syntax-Morphology</w:t>
      </w:r>
    </w:p>
    <w:p w14:paraId="7F3D416C" w14:textId="075776C0" w:rsidR="00183BD5" w:rsidRDefault="000A7722" w:rsidP="000A7722">
      <w:pPr>
        <w:ind w:left="720"/>
        <w:jc w:val="both"/>
        <w:rPr>
          <w:rFonts w:ascii="Garamond" w:hAnsi="Garamond"/>
        </w:rPr>
      </w:pPr>
      <w:r>
        <w:rPr>
          <w:rFonts w:ascii="Garamond" w:hAnsi="Garamond"/>
        </w:rPr>
        <w:t xml:space="preserve">Interface. In </w:t>
      </w:r>
      <w:r w:rsidRPr="000A7722">
        <w:rPr>
          <w:rFonts w:ascii="Garamond" w:hAnsi="Garamond"/>
          <w:i/>
        </w:rPr>
        <w:t>The Oxford Handbook of Linguistic Interfaces</w:t>
      </w:r>
      <w:r>
        <w:rPr>
          <w:rFonts w:ascii="Garamond" w:hAnsi="Garamond"/>
        </w:rPr>
        <w:t>, Gillian Ramchand &amp; Charles Reiss (eds.), 289-324. Oxford: Oxford University Press.</w:t>
      </w:r>
    </w:p>
    <w:p w14:paraId="66CABF21" w14:textId="77777777" w:rsidR="003756D9" w:rsidRDefault="00183BD5" w:rsidP="00827FA9">
      <w:pPr>
        <w:jc w:val="both"/>
        <w:rPr>
          <w:rFonts w:ascii="Garamond" w:hAnsi="Garamond"/>
        </w:rPr>
      </w:pPr>
      <w:r>
        <w:rPr>
          <w:rFonts w:ascii="Garamond" w:hAnsi="Garamond"/>
        </w:rPr>
        <w:t xml:space="preserve">Halle, Morris &amp; Alex Marantz. 1993. </w:t>
      </w:r>
      <w:r w:rsidR="003756D9">
        <w:rPr>
          <w:rFonts w:ascii="Garamond" w:hAnsi="Garamond"/>
        </w:rPr>
        <w:t>Distributed Morphology and the pieces of Inflection. In</w:t>
      </w:r>
    </w:p>
    <w:p w14:paraId="48F98CA3" w14:textId="0B133AF8" w:rsidR="00183BD5" w:rsidRPr="003756D9" w:rsidRDefault="003756D9" w:rsidP="003756D9">
      <w:pPr>
        <w:ind w:left="720"/>
        <w:jc w:val="both"/>
        <w:rPr>
          <w:rFonts w:ascii="Garamond" w:hAnsi="Garamond"/>
        </w:rPr>
      </w:pPr>
      <w:r>
        <w:rPr>
          <w:rFonts w:ascii="Garamond" w:hAnsi="Garamond"/>
          <w:i/>
        </w:rPr>
        <w:t>The View from Building 20</w:t>
      </w:r>
      <w:r>
        <w:rPr>
          <w:rFonts w:ascii="Garamond" w:hAnsi="Garamond"/>
        </w:rPr>
        <w:t>, Kenneth Hale &amp; Samuel Jay Keyser (eds.), 111-176. Cambridge, MA: MIT Press.</w:t>
      </w:r>
    </w:p>
    <w:p w14:paraId="698A2DA3" w14:textId="391FFF6D" w:rsidR="00183BD5" w:rsidRDefault="00183BD5" w:rsidP="00827FA9">
      <w:pPr>
        <w:jc w:val="both"/>
        <w:rPr>
          <w:rFonts w:ascii="Garamond" w:hAnsi="Garamond"/>
        </w:rPr>
      </w:pPr>
      <w:r>
        <w:rPr>
          <w:rFonts w:ascii="Garamond" w:hAnsi="Garamond"/>
        </w:rPr>
        <w:t xml:space="preserve">Harley, Heidi. 2014. </w:t>
      </w:r>
      <w:r w:rsidR="003756D9">
        <w:rPr>
          <w:rFonts w:ascii="Garamond" w:hAnsi="Garamond"/>
        </w:rPr>
        <w:t xml:space="preserve">On the Identity of Roots. </w:t>
      </w:r>
      <w:r w:rsidR="003756D9" w:rsidRPr="003756D9">
        <w:rPr>
          <w:rFonts w:ascii="Garamond" w:hAnsi="Garamond"/>
          <w:i/>
        </w:rPr>
        <w:t>Theoretical Linguistics</w:t>
      </w:r>
      <w:r w:rsidR="003756D9">
        <w:rPr>
          <w:rFonts w:ascii="Garamond" w:hAnsi="Garamond"/>
        </w:rPr>
        <w:t xml:space="preserve"> 40: 225-276.</w:t>
      </w:r>
    </w:p>
    <w:p w14:paraId="0150C42D" w14:textId="77777777" w:rsidR="003756D9" w:rsidRDefault="00DE775F" w:rsidP="00827FA9">
      <w:pPr>
        <w:jc w:val="both"/>
        <w:rPr>
          <w:rFonts w:ascii="Garamond" w:hAnsi="Garamond"/>
        </w:rPr>
      </w:pPr>
      <w:r>
        <w:rPr>
          <w:rFonts w:ascii="Garamond" w:hAnsi="Garamond"/>
        </w:rPr>
        <w:t xml:space="preserve">Kiparsky, Paul. 1982. Lexical Morphology and Phonology. In </w:t>
      </w:r>
      <w:r>
        <w:rPr>
          <w:rFonts w:ascii="Garamond" w:hAnsi="Garamond"/>
          <w:i/>
        </w:rPr>
        <w:t>Linguistics in the Morning calm</w:t>
      </w:r>
      <w:r w:rsidR="003756D9">
        <w:rPr>
          <w:rFonts w:ascii="Garamond" w:hAnsi="Garamond"/>
        </w:rPr>
        <w:t>, I. S.</w:t>
      </w:r>
    </w:p>
    <w:p w14:paraId="7A9E9CF6" w14:textId="1282B5B6" w:rsidR="00DE775F" w:rsidRDefault="00DE775F" w:rsidP="003756D9">
      <w:pPr>
        <w:ind w:firstLine="720"/>
        <w:jc w:val="both"/>
        <w:rPr>
          <w:rFonts w:ascii="Garamond" w:hAnsi="Garamond"/>
        </w:rPr>
      </w:pPr>
      <w:r>
        <w:rPr>
          <w:rFonts w:ascii="Garamond" w:hAnsi="Garamond"/>
        </w:rPr>
        <w:t>Yang (ed.), 3-91. Seoul: Hanshin.</w:t>
      </w:r>
    </w:p>
    <w:p w14:paraId="625DB500" w14:textId="234AA466" w:rsidR="00DE775F" w:rsidRDefault="00DE775F" w:rsidP="00827FA9">
      <w:pPr>
        <w:jc w:val="both"/>
        <w:rPr>
          <w:rFonts w:ascii="Garamond" w:hAnsi="Garamond"/>
        </w:rPr>
      </w:pPr>
      <w:r>
        <w:rPr>
          <w:rFonts w:ascii="Garamond" w:hAnsi="Garamond"/>
        </w:rPr>
        <w:t xml:space="preserve">Levin, Beth &amp; Malka Rappaport Hovav. 1995. </w:t>
      </w:r>
      <w:r w:rsidRPr="00DE775F">
        <w:rPr>
          <w:rFonts w:ascii="Garamond" w:hAnsi="Garamond"/>
          <w:i/>
        </w:rPr>
        <w:t>Unaccusativity</w:t>
      </w:r>
      <w:r>
        <w:rPr>
          <w:rFonts w:ascii="Garamond" w:hAnsi="Garamond"/>
        </w:rPr>
        <w:t>. Cambridge, MA: MIT Press.</w:t>
      </w:r>
    </w:p>
    <w:p w14:paraId="7C9242DC" w14:textId="77777777" w:rsidR="003756D9" w:rsidRDefault="00DE775F" w:rsidP="00827FA9">
      <w:pPr>
        <w:jc w:val="both"/>
        <w:rPr>
          <w:rFonts w:ascii="Garamond" w:hAnsi="Garamond"/>
        </w:rPr>
      </w:pPr>
      <w:r>
        <w:rPr>
          <w:rFonts w:ascii="Garamond" w:hAnsi="Garamond"/>
        </w:rPr>
        <w:t xml:space="preserve">Levin, Beth &amp; Malka Rappaport Hovav. 2005. </w:t>
      </w:r>
      <w:r w:rsidRPr="00DE775F">
        <w:rPr>
          <w:rFonts w:ascii="Garamond" w:hAnsi="Garamond"/>
          <w:i/>
        </w:rPr>
        <w:t>Argument Realization</w:t>
      </w:r>
      <w:r w:rsidR="003756D9">
        <w:rPr>
          <w:rFonts w:ascii="Garamond" w:hAnsi="Garamond"/>
        </w:rPr>
        <w:t>. Cambridge: Cambridge</w:t>
      </w:r>
    </w:p>
    <w:p w14:paraId="509D4999" w14:textId="121BF7E6" w:rsidR="00DE775F" w:rsidRPr="00DE775F" w:rsidRDefault="00DE775F" w:rsidP="003756D9">
      <w:pPr>
        <w:ind w:firstLine="720"/>
        <w:jc w:val="both"/>
        <w:rPr>
          <w:rFonts w:ascii="Garamond" w:hAnsi="Garamond"/>
        </w:rPr>
      </w:pPr>
      <w:r>
        <w:rPr>
          <w:rFonts w:ascii="Garamond" w:hAnsi="Garamond"/>
        </w:rPr>
        <w:t>University Press.</w:t>
      </w:r>
    </w:p>
    <w:p w14:paraId="64B5FB16" w14:textId="000F3C5F" w:rsidR="00744975" w:rsidRDefault="00744975" w:rsidP="00827FA9">
      <w:pPr>
        <w:jc w:val="both"/>
        <w:rPr>
          <w:rFonts w:ascii="Garamond" w:hAnsi="Garamond"/>
        </w:rPr>
      </w:pPr>
      <w:r>
        <w:rPr>
          <w:rFonts w:ascii="Garamond" w:hAnsi="Garamond"/>
        </w:rPr>
        <w:t>Müller, Gereon. 2013. A Radically Non-Morphemic Approach to Bidirectional Syncretism.</w:t>
      </w:r>
    </w:p>
    <w:p w14:paraId="73B8E288" w14:textId="346E550F" w:rsidR="00744975" w:rsidRDefault="00744975" w:rsidP="00744975">
      <w:pPr>
        <w:ind w:firstLine="720"/>
        <w:jc w:val="both"/>
        <w:rPr>
          <w:rFonts w:ascii="Garamond" w:hAnsi="Garamond"/>
        </w:rPr>
      </w:pPr>
      <w:r w:rsidRPr="00744975">
        <w:rPr>
          <w:rFonts w:ascii="Garamond" w:hAnsi="Garamond"/>
          <w:i/>
        </w:rPr>
        <w:t>Morphology</w:t>
      </w:r>
      <w:r>
        <w:rPr>
          <w:rFonts w:ascii="Garamond" w:hAnsi="Garamond"/>
        </w:rPr>
        <w:t xml:space="preserve"> 23: 245-268.</w:t>
      </w:r>
    </w:p>
    <w:p w14:paraId="39ACCCFB" w14:textId="77777777" w:rsidR="003756D9" w:rsidRDefault="00DE775F" w:rsidP="00827FA9">
      <w:pPr>
        <w:jc w:val="both"/>
        <w:rPr>
          <w:rFonts w:ascii="Garamond" w:hAnsi="Garamond"/>
        </w:rPr>
      </w:pPr>
      <w:r>
        <w:rPr>
          <w:rFonts w:ascii="Garamond" w:hAnsi="Garamond"/>
        </w:rPr>
        <w:t xml:space="preserve">Ramchand, Gillian. 2008. </w:t>
      </w:r>
      <w:r w:rsidR="003756D9">
        <w:rPr>
          <w:rFonts w:ascii="Garamond" w:hAnsi="Garamond"/>
          <w:i/>
        </w:rPr>
        <w:t>Verb Meaning and the Lexicon: A First Phase Syntax</w:t>
      </w:r>
      <w:r w:rsidR="003756D9">
        <w:rPr>
          <w:rFonts w:ascii="Garamond" w:hAnsi="Garamond"/>
        </w:rPr>
        <w:t>. Cambridge:</w:t>
      </w:r>
    </w:p>
    <w:p w14:paraId="390BCAEA" w14:textId="35409306" w:rsidR="00DE775F" w:rsidRPr="003756D9" w:rsidRDefault="003756D9" w:rsidP="003756D9">
      <w:pPr>
        <w:ind w:firstLine="720"/>
        <w:jc w:val="both"/>
        <w:rPr>
          <w:rFonts w:ascii="Garamond" w:hAnsi="Garamond"/>
        </w:rPr>
      </w:pPr>
      <w:r>
        <w:rPr>
          <w:rFonts w:ascii="Garamond" w:hAnsi="Garamond"/>
        </w:rPr>
        <w:t>Cambridge University Press.</w:t>
      </w:r>
    </w:p>
    <w:p w14:paraId="493ECAB8" w14:textId="0A307990" w:rsidR="003756D9" w:rsidRDefault="00183BD5" w:rsidP="00827FA9">
      <w:pPr>
        <w:jc w:val="both"/>
        <w:rPr>
          <w:rFonts w:ascii="Garamond" w:hAnsi="Garamond"/>
        </w:rPr>
      </w:pPr>
      <w:r>
        <w:rPr>
          <w:rFonts w:ascii="Garamond" w:hAnsi="Garamond"/>
        </w:rPr>
        <w:t xml:space="preserve">Starke, Michal. 2009. </w:t>
      </w:r>
      <w:r w:rsidR="003756D9">
        <w:rPr>
          <w:rFonts w:ascii="Garamond" w:hAnsi="Garamond"/>
        </w:rPr>
        <w:t xml:space="preserve">Nanosyntax: A short primer to a new approach to language. </w:t>
      </w:r>
      <w:r w:rsidR="003756D9" w:rsidRPr="003756D9">
        <w:rPr>
          <w:rFonts w:ascii="Garamond" w:hAnsi="Garamond"/>
          <w:i/>
        </w:rPr>
        <w:t>Nordlyd</w:t>
      </w:r>
      <w:r w:rsidR="003756D9">
        <w:rPr>
          <w:rFonts w:ascii="Garamond" w:hAnsi="Garamond"/>
        </w:rPr>
        <w:t xml:space="preserve"> 36: 1-</w:t>
      </w:r>
    </w:p>
    <w:p w14:paraId="2C917339" w14:textId="08F3C09A" w:rsidR="00183BD5" w:rsidRDefault="003756D9" w:rsidP="003756D9">
      <w:pPr>
        <w:ind w:firstLine="720"/>
        <w:jc w:val="both"/>
        <w:rPr>
          <w:rFonts w:ascii="Garamond" w:hAnsi="Garamond"/>
        </w:rPr>
      </w:pPr>
      <w:r>
        <w:rPr>
          <w:rFonts w:ascii="Garamond" w:hAnsi="Garamond"/>
        </w:rPr>
        <w:t>6.</w:t>
      </w:r>
    </w:p>
    <w:p w14:paraId="39798A1F" w14:textId="58607073" w:rsidR="002C7469" w:rsidRDefault="002C7469" w:rsidP="00827FA9">
      <w:pPr>
        <w:jc w:val="both"/>
        <w:rPr>
          <w:rFonts w:ascii="Garamond" w:hAnsi="Garamond"/>
        </w:rPr>
      </w:pPr>
      <w:r>
        <w:rPr>
          <w:rFonts w:ascii="Garamond" w:hAnsi="Garamond"/>
        </w:rPr>
        <w:t xml:space="preserve">Svenonius, Peter. 2012. </w:t>
      </w:r>
      <w:r w:rsidR="009D0803">
        <w:rPr>
          <w:rFonts w:ascii="Garamond" w:hAnsi="Garamond"/>
        </w:rPr>
        <w:t>Spanning. Ms., UiT The Arctic University of Norway.</w:t>
      </w:r>
    </w:p>
    <w:p w14:paraId="097860E5" w14:textId="77777777" w:rsidR="00763E83" w:rsidRDefault="00763E83" w:rsidP="00763E83">
      <w:pPr>
        <w:ind w:left="709" w:hanging="709"/>
        <w:jc w:val="both"/>
        <w:rPr>
          <w:rFonts w:ascii="Garamond" w:hAnsi="Garamond"/>
        </w:rPr>
      </w:pPr>
      <w:r w:rsidRPr="0003104C">
        <w:rPr>
          <w:rFonts w:ascii="Garamond" w:hAnsi="Garamond"/>
        </w:rPr>
        <w:t>Svenonius, Peter. 2016.</w:t>
      </w:r>
      <w:r>
        <w:rPr>
          <w:rFonts w:ascii="Garamond" w:hAnsi="Garamond"/>
        </w:rPr>
        <w:t xml:space="preserve"> Complex predicates as complementation structures. In </w:t>
      </w:r>
      <w:r w:rsidRPr="0013425B">
        <w:rPr>
          <w:rFonts w:ascii="Garamond" w:hAnsi="Garamond"/>
          <w:i/>
        </w:rPr>
        <w:t>Approaches to Complex Predicates</w:t>
      </w:r>
      <w:r>
        <w:rPr>
          <w:rFonts w:ascii="Garamond" w:hAnsi="Garamond"/>
        </w:rPr>
        <w:t>, L. Nash and P. Samvelian (eds.), 212–247. Leiden: Brill.</w:t>
      </w:r>
    </w:p>
    <w:p w14:paraId="3D0F86E4" w14:textId="51AC3E31" w:rsidR="00DE775F" w:rsidRDefault="000417B4" w:rsidP="00827FA9">
      <w:pPr>
        <w:jc w:val="both"/>
        <w:rPr>
          <w:rFonts w:ascii="Garamond" w:hAnsi="Garamond"/>
        </w:rPr>
      </w:pPr>
      <w:r>
        <w:rPr>
          <w:rFonts w:ascii="Garamond" w:hAnsi="Garamond"/>
        </w:rPr>
        <w:t xml:space="preserve">Williams, Edwin. 1981. Argument Structure and Morphology. </w:t>
      </w:r>
      <w:r w:rsidRPr="000417B4">
        <w:rPr>
          <w:rFonts w:ascii="Garamond" w:hAnsi="Garamond"/>
          <w:i/>
        </w:rPr>
        <w:t>The Linguistic Review</w:t>
      </w:r>
      <w:r>
        <w:rPr>
          <w:rFonts w:ascii="Garamond" w:hAnsi="Garamond"/>
        </w:rPr>
        <w:t xml:space="preserve"> 1: 81-114.</w:t>
      </w:r>
    </w:p>
    <w:p w14:paraId="549E22DC" w14:textId="57DAC9B2" w:rsidR="000417B4" w:rsidRDefault="000417B4" w:rsidP="00827FA9">
      <w:pPr>
        <w:jc w:val="both"/>
        <w:rPr>
          <w:rFonts w:ascii="Garamond" w:hAnsi="Garamond"/>
        </w:rPr>
      </w:pPr>
      <w:r>
        <w:rPr>
          <w:rFonts w:ascii="Garamond" w:hAnsi="Garamond"/>
        </w:rPr>
        <w:t xml:space="preserve">Williams, Edwin. 2003. </w:t>
      </w:r>
      <w:r w:rsidRPr="000417B4">
        <w:rPr>
          <w:rFonts w:ascii="Garamond" w:hAnsi="Garamond"/>
          <w:i/>
        </w:rPr>
        <w:t>Representation Theory</w:t>
      </w:r>
      <w:r>
        <w:rPr>
          <w:rFonts w:ascii="Garamond" w:hAnsi="Garamond"/>
        </w:rPr>
        <w:t>. Cambridge, MA: MIT Press.</w:t>
      </w:r>
    </w:p>
    <w:p w14:paraId="23D259E4" w14:textId="77777777" w:rsidR="00316D59" w:rsidRDefault="00316D59" w:rsidP="00827FA9">
      <w:pPr>
        <w:jc w:val="both"/>
        <w:rPr>
          <w:rFonts w:ascii="Garamond" w:hAnsi="Garamond"/>
          <w:i/>
        </w:rPr>
      </w:pPr>
      <w:r>
        <w:rPr>
          <w:rFonts w:ascii="Garamond" w:hAnsi="Garamond"/>
        </w:rPr>
        <w:t xml:space="preserve">Wunderlich, Dieter. 1996. Minimalist Morphology: The role of paradigms. In </w:t>
      </w:r>
      <w:r>
        <w:rPr>
          <w:rFonts w:ascii="Garamond" w:hAnsi="Garamond"/>
          <w:i/>
        </w:rPr>
        <w:t>Yearbook of</w:t>
      </w:r>
    </w:p>
    <w:p w14:paraId="13A24E2F" w14:textId="57CF37F3" w:rsidR="000417B4" w:rsidRPr="00316D59" w:rsidRDefault="00316D59" w:rsidP="00316D59">
      <w:pPr>
        <w:ind w:firstLine="720"/>
        <w:jc w:val="both"/>
        <w:rPr>
          <w:rFonts w:ascii="Garamond" w:hAnsi="Garamond"/>
        </w:rPr>
      </w:pPr>
      <w:r>
        <w:rPr>
          <w:rFonts w:ascii="Garamond" w:hAnsi="Garamond"/>
          <w:i/>
        </w:rPr>
        <w:t>Morphology</w:t>
      </w:r>
      <w:r>
        <w:rPr>
          <w:rFonts w:ascii="Garamond" w:hAnsi="Garamond"/>
        </w:rPr>
        <w:t>, Geert Booij &amp; Jaap van Marle (eds.), 93-114. Dordrecht: Kluwer.</w:t>
      </w:r>
    </w:p>
    <w:p w14:paraId="75DA2F9D" w14:textId="77777777" w:rsidR="00F758E1" w:rsidRDefault="00F758E1" w:rsidP="00827FA9">
      <w:pPr>
        <w:jc w:val="both"/>
        <w:rPr>
          <w:rFonts w:ascii="Garamond" w:hAnsi="Garamond"/>
        </w:rPr>
      </w:pPr>
    </w:p>
    <w:p w14:paraId="4E618B67" w14:textId="77777777" w:rsidR="00F758E1" w:rsidRPr="00A72101" w:rsidRDefault="00F758E1" w:rsidP="00827FA9">
      <w:pPr>
        <w:jc w:val="both"/>
        <w:rPr>
          <w:rFonts w:ascii="Garamond" w:hAnsi="Garamond"/>
        </w:rPr>
      </w:pPr>
    </w:p>
    <w:sectPr w:rsidR="00F758E1" w:rsidRPr="00A72101" w:rsidSect="004568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9C"/>
    <w:rsid w:val="00030BC4"/>
    <w:rsid w:val="0003104C"/>
    <w:rsid w:val="000417B4"/>
    <w:rsid w:val="000A75BD"/>
    <w:rsid w:val="000A7722"/>
    <w:rsid w:val="001068B4"/>
    <w:rsid w:val="001329D5"/>
    <w:rsid w:val="00135C29"/>
    <w:rsid w:val="00136D4D"/>
    <w:rsid w:val="001632C5"/>
    <w:rsid w:val="0018023A"/>
    <w:rsid w:val="00183BD5"/>
    <w:rsid w:val="00211FC6"/>
    <w:rsid w:val="00245ABB"/>
    <w:rsid w:val="002B4019"/>
    <w:rsid w:val="002C7469"/>
    <w:rsid w:val="002F4315"/>
    <w:rsid w:val="00316D59"/>
    <w:rsid w:val="00326836"/>
    <w:rsid w:val="003756D9"/>
    <w:rsid w:val="003A7D56"/>
    <w:rsid w:val="003B006C"/>
    <w:rsid w:val="003B322B"/>
    <w:rsid w:val="003C094F"/>
    <w:rsid w:val="003C7556"/>
    <w:rsid w:val="00403CE4"/>
    <w:rsid w:val="00425243"/>
    <w:rsid w:val="00456861"/>
    <w:rsid w:val="004C6B4C"/>
    <w:rsid w:val="005672D7"/>
    <w:rsid w:val="00576378"/>
    <w:rsid w:val="0058059C"/>
    <w:rsid w:val="005E2D48"/>
    <w:rsid w:val="006940C8"/>
    <w:rsid w:val="006E343F"/>
    <w:rsid w:val="00744975"/>
    <w:rsid w:val="00753215"/>
    <w:rsid w:val="00763E83"/>
    <w:rsid w:val="00773DFB"/>
    <w:rsid w:val="00827FA9"/>
    <w:rsid w:val="00877CA5"/>
    <w:rsid w:val="00880081"/>
    <w:rsid w:val="008A1982"/>
    <w:rsid w:val="008E78B6"/>
    <w:rsid w:val="008F0F33"/>
    <w:rsid w:val="008F2941"/>
    <w:rsid w:val="0090338C"/>
    <w:rsid w:val="00967E96"/>
    <w:rsid w:val="0098179D"/>
    <w:rsid w:val="00991AD7"/>
    <w:rsid w:val="009B2ECA"/>
    <w:rsid w:val="009B7C7C"/>
    <w:rsid w:val="009D0803"/>
    <w:rsid w:val="009F6723"/>
    <w:rsid w:val="00A11667"/>
    <w:rsid w:val="00A67D9C"/>
    <w:rsid w:val="00A72101"/>
    <w:rsid w:val="00A964E5"/>
    <w:rsid w:val="00AB3A24"/>
    <w:rsid w:val="00AF321F"/>
    <w:rsid w:val="00B00282"/>
    <w:rsid w:val="00BD7B72"/>
    <w:rsid w:val="00C56298"/>
    <w:rsid w:val="00C628F9"/>
    <w:rsid w:val="00C87FF7"/>
    <w:rsid w:val="00CC0F21"/>
    <w:rsid w:val="00D82A22"/>
    <w:rsid w:val="00D84D83"/>
    <w:rsid w:val="00DC74B3"/>
    <w:rsid w:val="00DE775F"/>
    <w:rsid w:val="00DF39A2"/>
    <w:rsid w:val="00E646E1"/>
    <w:rsid w:val="00E815D3"/>
    <w:rsid w:val="00E8791F"/>
    <w:rsid w:val="00E93700"/>
    <w:rsid w:val="00EC77AB"/>
    <w:rsid w:val="00F54C0B"/>
    <w:rsid w:val="00F758E1"/>
    <w:rsid w:val="00FA4AD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A32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9D08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rtemis.alexiadou@hu-berlin.de" TargetMode="External"/><Relationship Id="rId5" Type="http://schemas.openxmlformats.org/officeDocument/2006/relationships/hyperlink" Target="mailto:terje.lohndal@ntnu.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7197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UiT</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Lohndal</dc:creator>
  <cp:keywords/>
  <dc:description/>
  <cp:lastModifiedBy>Microsoft Office-Anwender</cp:lastModifiedBy>
  <cp:revision>8</cp:revision>
  <cp:lastPrinted>2016-01-11T12:18:00Z</cp:lastPrinted>
  <dcterms:created xsi:type="dcterms:W3CDTF">2016-01-25T09:20:00Z</dcterms:created>
  <dcterms:modified xsi:type="dcterms:W3CDTF">2016-01-26T15:09:00Z</dcterms:modified>
</cp:coreProperties>
</file>